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5F" w:rsidRDefault="00153A5F">
      <w:pPr>
        <w:rPr>
          <w:noProof/>
          <w:lang w:eastAsia="de-DE"/>
        </w:rPr>
      </w:pPr>
    </w:p>
    <w:p w:rsidR="00BC3C6D" w:rsidRDefault="00660428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29DC02" wp14:editId="30E9F3D9">
                <wp:simplePos x="0" y="0"/>
                <wp:positionH relativeFrom="margin">
                  <wp:posOffset>300355</wp:posOffset>
                </wp:positionH>
                <wp:positionV relativeFrom="paragraph">
                  <wp:posOffset>-547369</wp:posOffset>
                </wp:positionV>
                <wp:extent cx="5426710" cy="8763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7C" w:rsidRPr="002A3E7C" w:rsidRDefault="002A3E7C">
                            <w:pPr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r w:rsidRPr="002A3E7C">
                              <w:rPr>
                                <w:rFonts w:asciiTheme="minorHAnsi" w:hAnsiTheme="minorHAnsi" w:cstheme="minorHAnsi"/>
                                <w:sz w:val="48"/>
                              </w:rPr>
                              <w:t>Newsletter Kindergarten „Knirpsenland“</w:t>
                            </w:r>
                          </w:p>
                          <w:p w:rsidR="002A3E7C" w:rsidRPr="0093223B" w:rsidRDefault="009D2097" w:rsidP="002A3E7C">
                            <w:pPr>
                              <w:ind w:left="1416" w:firstLine="708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2. Quartal 2024</w:t>
                            </w:r>
                          </w:p>
                          <w:p w:rsidR="0093223B" w:rsidRDefault="0093223B" w:rsidP="002A3E7C">
                            <w:pPr>
                              <w:ind w:left="1416" w:firstLine="708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</w:rPr>
                            </w:pPr>
                          </w:p>
                          <w:p w:rsidR="0093223B" w:rsidRDefault="0093223B" w:rsidP="002A3E7C">
                            <w:pPr>
                              <w:ind w:left="1416" w:firstLine="708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</w:rPr>
                            </w:pPr>
                          </w:p>
                          <w:p w:rsidR="0093223B" w:rsidRDefault="0093223B" w:rsidP="002A3E7C">
                            <w:pPr>
                              <w:ind w:left="1416" w:firstLine="708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</w:rPr>
                            </w:pPr>
                          </w:p>
                          <w:p w:rsidR="0093223B" w:rsidRPr="002A3E7C" w:rsidRDefault="0093223B" w:rsidP="002A3E7C">
                            <w:pPr>
                              <w:ind w:left="1416" w:firstLine="708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9DC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.65pt;margin-top:-43.1pt;width:427.3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" filled="f" stroked="f">
                <v:textbox>
                  <w:txbxContent>
                    <w:p w:rsidR="002A3E7C" w:rsidRPr="002A3E7C" w:rsidRDefault="002A3E7C">
                      <w:pPr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r w:rsidRPr="002A3E7C">
                        <w:rPr>
                          <w:rFonts w:asciiTheme="minorHAnsi" w:hAnsiTheme="minorHAnsi" w:cstheme="minorHAnsi"/>
                          <w:sz w:val="48"/>
                        </w:rPr>
                        <w:t>Newsletter Kindergarten „Knirpsenland“</w:t>
                      </w:r>
                    </w:p>
                    <w:p w:rsidR="002A3E7C" w:rsidRPr="0093223B" w:rsidRDefault="009D2097" w:rsidP="002A3E7C">
                      <w:pPr>
                        <w:ind w:left="1416" w:firstLine="708"/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2. Quartal 2024</w:t>
                      </w:r>
                    </w:p>
                    <w:p w:rsidR="0093223B" w:rsidRDefault="0093223B" w:rsidP="002A3E7C">
                      <w:pPr>
                        <w:ind w:left="1416" w:firstLine="708"/>
                        <w:rPr>
                          <w:rFonts w:asciiTheme="minorHAnsi" w:hAnsiTheme="minorHAnsi" w:cstheme="minorHAnsi"/>
                          <w:b/>
                          <w:sz w:val="48"/>
                        </w:rPr>
                      </w:pPr>
                    </w:p>
                    <w:p w:rsidR="0093223B" w:rsidRDefault="0093223B" w:rsidP="002A3E7C">
                      <w:pPr>
                        <w:ind w:left="1416" w:firstLine="708"/>
                        <w:rPr>
                          <w:rFonts w:asciiTheme="minorHAnsi" w:hAnsiTheme="minorHAnsi" w:cstheme="minorHAnsi"/>
                          <w:b/>
                          <w:sz w:val="48"/>
                        </w:rPr>
                      </w:pPr>
                    </w:p>
                    <w:p w:rsidR="0093223B" w:rsidRDefault="0093223B" w:rsidP="002A3E7C">
                      <w:pPr>
                        <w:ind w:left="1416" w:firstLine="708"/>
                        <w:rPr>
                          <w:rFonts w:asciiTheme="minorHAnsi" w:hAnsiTheme="minorHAnsi" w:cstheme="minorHAnsi"/>
                          <w:b/>
                          <w:sz w:val="48"/>
                        </w:rPr>
                      </w:pPr>
                    </w:p>
                    <w:p w:rsidR="0093223B" w:rsidRPr="002A3E7C" w:rsidRDefault="0093223B" w:rsidP="002A3E7C">
                      <w:pPr>
                        <w:ind w:left="1416" w:firstLine="708"/>
                        <w:rPr>
                          <w:rFonts w:asciiTheme="minorHAnsi" w:hAnsiTheme="minorHAnsi" w:cstheme="minorHAnsi"/>
                          <w:b/>
                          <w:sz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3E7C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F01C340" wp14:editId="41AC4039">
            <wp:simplePos x="0" y="0"/>
            <wp:positionH relativeFrom="page">
              <wp:posOffset>16510</wp:posOffset>
            </wp:positionH>
            <wp:positionV relativeFrom="paragraph">
              <wp:posOffset>-921209</wp:posOffset>
            </wp:positionV>
            <wp:extent cx="7543072" cy="2453640"/>
            <wp:effectExtent l="0" t="0" r="1270" b="3810"/>
            <wp:wrapNone/>
            <wp:docPr id="2" name="Grafik 2" descr="iPhone wallpaper ombre blue and orange | Spiegel folie, Background grey,  Lu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hone wallpaper ombre blue and orange | Spiegel folie, Background grey,  Lum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072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23B" w:rsidRDefault="003505BE">
      <w:pPr>
        <w:rPr>
          <w:sz w:val="18"/>
          <w:szCs w:val="18"/>
        </w:rPr>
      </w:pPr>
      <w:r>
        <w:rPr>
          <w:rFonts w:asciiTheme="minorHAnsi" w:hAnsiTheme="minorHAnsi" w:cstheme="minorHAnsi"/>
        </w:rPr>
        <w:t xml:space="preserve"> </w:t>
      </w:r>
    </w:p>
    <w:p w:rsidR="00B9535D" w:rsidRPr="0093223B" w:rsidRDefault="00360525" w:rsidP="003505BE">
      <w:pPr>
        <w:rPr>
          <w:sz w:val="18"/>
          <w:szCs w:val="18"/>
        </w:rPr>
      </w:pPr>
      <w:r w:rsidRPr="0093223B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828999C" wp14:editId="1899B36A">
                <wp:simplePos x="0" y="0"/>
                <wp:positionH relativeFrom="page">
                  <wp:posOffset>3819525</wp:posOffset>
                </wp:positionH>
                <wp:positionV relativeFrom="paragraph">
                  <wp:posOffset>2247265</wp:posOffset>
                </wp:positionV>
                <wp:extent cx="3510915" cy="1857375"/>
                <wp:effectExtent l="0" t="0" r="0" b="952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CF3" w:rsidRPr="0011711C" w:rsidRDefault="00087CF3" w:rsidP="002A3E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6"/>
                              </w:rPr>
                            </w:pPr>
                            <w:bookmarkStart w:id="0" w:name="_GoBack"/>
                            <w:r w:rsidRPr="00E66E13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6"/>
                              </w:rPr>
                              <w:t>Termine im Quartal:</w:t>
                            </w:r>
                          </w:p>
                          <w:p w:rsidR="005359B3" w:rsidRPr="00360525" w:rsidRDefault="005359B3" w:rsidP="009D209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6052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17.04</w:t>
                            </w:r>
                            <w:r w:rsidRPr="0036052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6052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60525">
                              <w:rPr>
                                <w:i/>
                                <w:sz w:val="20"/>
                                <w:szCs w:val="20"/>
                              </w:rPr>
                              <w:t>pädagogischer Schließtag</w:t>
                            </w:r>
                          </w:p>
                          <w:p w:rsidR="0007331C" w:rsidRPr="00360525" w:rsidRDefault="0007331C" w:rsidP="009D209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6052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19.04.</w:t>
                            </w:r>
                            <w:r w:rsidRPr="0036052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6052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60525">
                              <w:rPr>
                                <w:i/>
                                <w:sz w:val="20"/>
                                <w:szCs w:val="20"/>
                              </w:rPr>
                              <w:t>Theatervorstellung Rotkäppchen</w:t>
                            </w:r>
                          </w:p>
                          <w:p w:rsidR="00C34676" w:rsidRPr="00360525" w:rsidRDefault="00C34676" w:rsidP="009D209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6052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16.05</w:t>
                            </w:r>
                            <w:r w:rsidRPr="0036052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.         </w:t>
                            </w:r>
                            <w:r w:rsidR="0036052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6052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360525">
                              <w:rPr>
                                <w:i/>
                                <w:sz w:val="20"/>
                                <w:szCs w:val="20"/>
                              </w:rPr>
                              <w:t>Elterncafe</w:t>
                            </w:r>
                            <w:proofErr w:type="spellEnd"/>
                            <w:r w:rsidRPr="0036052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15.00 – 16.00 Uhr</w:t>
                            </w:r>
                          </w:p>
                          <w:p w:rsidR="002A3E7C" w:rsidRPr="00360525" w:rsidRDefault="009D2097" w:rsidP="009D209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6052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07.06            </w:t>
                            </w:r>
                            <w:r w:rsidR="0036052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60525">
                              <w:rPr>
                                <w:i/>
                                <w:sz w:val="20"/>
                                <w:szCs w:val="20"/>
                              </w:rPr>
                              <w:t>Sommerfest</w:t>
                            </w:r>
                          </w:p>
                          <w:p w:rsidR="009D2097" w:rsidRPr="00360525" w:rsidRDefault="009D2097" w:rsidP="009D2097">
                            <w:pPr>
                              <w:ind w:left="1418" w:hanging="1418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6052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18.06.         </w:t>
                            </w:r>
                            <w:r w:rsidR="0036052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6052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0525">
                              <w:rPr>
                                <w:i/>
                                <w:sz w:val="20"/>
                                <w:szCs w:val="20"/>
                              </w:rPr>
                              <w:t>Zuckertütenfest</w:t>
                            </w:r>
                            <w:r w:rsidR="0036052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des AWO                 </w:t>
                            </w:r>
                            <w:r w:rsidRPr="00360525">
                              <w:rPr>
                                <w:i/>
                                <w:sz w:val="20"/>
                                <w:szCs w:val="20"/>
                              </w:rPr>
                              <w:t>Kreisverbands im Kindercamp Naundorf</w:t>
                            </w:r>
                          </w:p>
                          <w:p w:rsidR="009D2097" w:rsidRPr="009D2097" w:rsidRDefault="005359B3" w:rsidP="009D2097">
                            <w:r>
                              <w:tab/>
                            </w:r>
                            <w:r>
                              <w:tab/>
                              <w:t>Theatervorstellung „Rotkäppchen“</w:t>
                            </w:r>
                          </w:p>
                          <w:bookmarkEnd w:id="0"/>
                          <w:p w:rsidR="002A3E7C" w:rsidRDefault="002A3E7C" w:rsidP="002A3E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8999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0.75pt;margin-top:176.95pt;width:276.45pt;height:146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" stroked="f">
                <v:textbox>
                  <w:txbxContent>
                    <w:p w:rsidR="00087CF3" w:rsidRPr="0011711C" w:rsidRDefault="00087CF3" w:rsidP="002A3E7C">
                      <w:pP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6"/>
                        </w:rPr>
                      </w:pPr>
                      <w:bookmarkStart w:id="1" w:name="_GoBack"/>
                      <w:r w:rsidRPr="00E66E13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6"/>
                        </w:rPr>
                        <w:t>Termine im Quartal:</w:t>
                      </w:r>
                    </w:p>
                    <w:p w:rsidR="005359B3" w:rsidRPr="00360525" w:rsidRDefault="005359B3" w:rsidP="009D209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360525">
                        <w:rPr>
                          <w:b/>
                          <w:i/>
                          <w:sz w:val="20"/>
                          <w:szCs w:val="20"/>
                        </w:rPr>
                        <w:t>17.04</w:t>
                      </w:r>
                      <w:r w:rsidRPr="00360525"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360525"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360525">
                        <w:rPr>
                          <w:i/>
                          <w:sz w:val="20"/>
                          <w:szCs w:val="20"/>
                        </w:rPr>
                        <w:t>pädagogischer Schließtag</w:t>
                      </w:r>
                    </w:p>
                    <w:p w:rsidR="0007331C" w:rsidRPr="00360525" w:rsidRDefault="0007331C" w:rsidP="009D209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360525">
                        <w:rPr>
                          <w:b/>
                          <w:i/>
                          <w:sz w:val="20"/>
                          <w:szCs w:val="20"/>
                        </w:rPr>
                        <w:t>19.04.</w:t>
                      </w:r>
                      <w:r w:rsidRPr="00360525"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360525"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360525">
                        <w:rPr>
                          <w:i/>
                          <w:sz w:val="20"/>
                          <w:szCs w:val="20"/>
                        </w:rPr>
                        <w:t>Theatervorstellung Rotkäppchen</w:t>
                      </w:r>
                    </w:p>
                    <w:p w:rsidR="00C34676" w:rsidRPr="00360525" w:rsidRDefault="00C34676" w:rsidP="009D209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360525">
                        <w:rPr>
                          <w:b/>
                          <w:i/>
                          <w:sz w:val="20"/>
                          <w:szCs w:val="20"/>
                        </w:rPr>
                        <w:t>16.05</w:t>
                      </w:r>
                      <w:r w:rsidRPr="00360525">
                        <w:rPr>
                          <w:i/>
                          <w:sz w:val="20"/>
                          <w:szCs w:val="20"/>
                        </w:rPr>
                        <w:t xml:space="preserve">.         </w:t>
                      </w:r>
                      <w:r w:rsidR="00360525"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360525"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Pr="00360525">
                        <w:rPr>
                          <w:i/>
                          <w:sz w:val="20"/>
                          <w:szCs w:val="20"/>
                        </w:rPr>
                        <w:t>Elterncafe</w:t>
                      </w:r>
                      <w:proofErr w:type="spellEnd"/>
                      <w:r w:rsidRPr="00360525">
                        <w:rPr>
                          <w:i/>
                          <w:sz w:val="20"/>
                          <w:szCs w:val="20"/>
                        </w:rPr>
                        <w:t xml:space="preserve"> 15.00 – 16.00 Uhr</w:t>
                      </w:r>
                    </w:p>
                    <w:p w:rsidR="002A3E7C" w:rsidRPr="00360525" w:rsidRDefault="009D2097" w:rsidP="009D209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360525">
                        <w:rPr>
                          <w:b/>
                          <w:i/>
                          <w:sz w:val="20"/>
                          <w:szCs w:val="20"/>
                        </w:rPr>
                        <w:t xml:space="preserve">07.06            </w:t>
                      </w:r>
                      <w:r w:rsidR="00360525">
                        <w:rPr>
                          <w:b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360525">
                        <w:rPr>
                          <w:i/>
                          <w:sz w:val="20"/>
                          <w:szCs w:val="20"/>
                        </w:rPr>
                        <w:t>Sommerfest</w:t>
                      </w:r>
                    </w:p>
                    <w:p w:rsidR="009D2097" w:rsidRPr="00360525" w:rsidRDefault="009D2097" w:rsidP="009D2097">
                      <w:pPr>
                        <w:ind w:left="1418" w:hanging="1418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360525">
                        <w:rPr>
                          <w:b/>
                          <w:i/>
                          <w:sz w:val="20"/>
                          <w:szCs w:val="20"/>
                        </w:rPr>
                        <w:t xml:space="preserve">18.06.         </w:t>
                      </w:r>
                      <w:r w:rsidR="00360525">
                        <w:rPr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Pr="00360525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360525">
                        <w:rPr>
                          <w:i/>
                          <w:sz w:val="20"/>
                          <w:szCs w:val="20"/>
                        </w:rPr>
                        <w:t>Zuckertütenfest</w:t>
                      </w:r>
                      <w:r w:rsidR="00360525">
                        <w:rPr>
                          <w:i/>
                          <w:sz w:val="20"/>
                          <w:szCs w:val="20"/>
                        </w:rPr>
                        <w:t xml:space="preserve"> des AWO                 </w:t>
                      </w:r>
                      <w:r w:rsidRPr="00360525">
                        <w:rPr>
                          <w:i/>
                          <w:sz w:val="20"/>
                          <w:szCs w:val="20"/>
                        </w:rPr>
                        <w:t>Kreisverbands im Kindercamp Naundorf</w:t>
                      </w:r>
                    </w:p>
                    <w:p w:rsidR="009D2097" w:rsidRPr="009D2097" w:rsidRDefault="005359B3" w:rsidP="009D2097">
                      <w:r>
                        <w:tab/>
                      </w:r>
                      <w:r>
                        <w:tab/>
                        <w:t>Theatervorstellung „Rotkäppchen“</w:t>
                      </w:r>
                    </w:p>
                    <w:bookmarkEnd w:id="1"/>
                    <w:p w:rsidR="002A3E7C" w:rsidRDefault="002A3E7C" w:rsidP="002A3E7C"/>
                  </w:txbxContent>
                </v:textbox>
                <w10:wrap anchorx="page"/>
              </v:shape>
            </w:pict>
          </mc:Fallback>
        </mc:AlternateContent>
      </w:r>
      <w:r w:rsidR="00153A5F"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1545464</wp:posOffset>
            </wp:positionH>
            <wp:positionV relativeFrom="paragraph">
              <wp:posOffset>19577</wp:posOffset>
            </wp:positionV>
            <wp:extent cx="1596980" cy="2127168"/>
            <wp:effectExtent l="0" t="0" r="3810" b="6985"/>
            <wp:wrapNone/>
            <wp:docPr id="13" name="Grafik 13" descr="C:\Users\jennifer.moeller\AppData\Local\Microsoft\Windows\INetCache\Content.Word\PHOTO-2024-03-15-15-55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fer.moeller\AppData\Local\Microsoft\Windows\INetCache\Content.Word\PHOTO-2024-03-15-15-55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80" cy="21271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A5F">
        <w:rPr>
          <w:noProof/>
          <w:lang w:eastAsia="de-D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3738316</wp:posOffset>
            </wp:positionH>
            <wp:positionV relativeFrom="paragraph">
              <wp:posOffset>286313</wp:posOffset>
            </wp:positionV>
            <wp:extent cx="3442574" cy="1893195"/>
            <wp:effectExtent l="0" t="0" r="5715" b="0"/>
            <wp:wrapNone/>
            <wp:docPr id="14" name="Grafik 14" descr="C:\Users\jennifer.moeller\AppData\Local\Microsoft\Windows\INetCache\Content.Word\PHOTO-2024-03-15-15-55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nnifer.moeller\AppData\Local\Microsoft\Windows\INetCache\Content.Word\PHOTO-2024-03-15-15-55-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" r="36" b="26728"/>
                    <a:stretch/>
                  </pic:blipFill>
                  <pic:spPr bwMode="auto">
                    <a:xfrm>
                      <a:off x="0" y="0"/>
                      <a:ext cx="3442574" cy="18931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31C" w:rsidRPr="0093223B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73600" behindDoc="0" locked="0" layoutInCell="1" allowOverlap="1" wp14:anchorId="1E2151FE" wp14:editId="7F532FB2">
            <wp:simplePos x="0" y="0"/>
            <wp:positionH relativeFrom="margin">
              <wp:posOffset>2808369</wp:posOffset>
            </wp:positionH>
            <wp:positionV relativeFrom="paragraph">
              <wp:posOffset>2282918</wp:posOffset>
            </wp:positionV>
            <wp:extent cx="247650" cy="292735"/>
            <wp:effectExtent l="0" t="41593" r="0" b="15557"/>
            <wp:wrapNone/>
            <wp:docPr id="5" name="Grafik 5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917" b="98750" l="2956" r="891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32023">
                      <a:off x="0" y="0"/>
                      <a:ext cx="24765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9B3" w:rsidRPr="0093223B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B84B6C2" wp14:editId="0D6414BC">
                <wp:simplePos x="0" y="0"/>
                <wp:positionH relativeFrom="page">
                  <wp:posOffset>3734873</wp:posOffset>
                </wp:positionH>
                <wp:positionV relativeFrom="paragraph">
                  <wp:posOffset>4091208</wp:posOffset>
                </wp:positionV>
                <wp:extent cx="3721735" cy="4301320"/>
                <wp:effectExtent l="0" t="0" r="0" b="444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43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7C" w:rsidRPr="00E66E13" w:rsidRDefault="009D2097" w:rsidP="002A3E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</w:rPr>
                              <w:t>Sprache</w:t>
                            </w:r>
                          </w:p>
                          <w:p w:rsidR="00AD7876" w:rsidRDefault="00AD7876" w:rsidP="00F33CCE">
                            <w:pPr>
                              <w:spacing w:after="0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Die Bienchen starteten dieses Jahr mit einem Projekt zu unseren Wintervögeln. Passend dazu besprachen wir kleine Bildgeschichten</w:t>
                            </w:r>
                            <w:r w:rsidR="00F516BD">
                              <w:rPr>
                                <w:szCs w:val="24"/>
                              </w:rPr>
                              <w:t xml:space="preserve"> rund um die Thematik Winter.</w:t>
                            </w:r>
                          </w:p>
                          <w:p w:rsidR="002A3E7C" w:rsidRDefault="009D2097" w:rsidP="00F33CCE">
                            <w:pPr>
                              <w:spacing w:after="0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Den Einstieg in das</w:t>
                            </w:r>
                            <w:r w:rsidRPr="009D2097">
                              <w:rPr>
                                <w:szCs w:val="24"/>
                              </w:rPr>
                              <w:t xml:space="preserve"> „Hühner-Projekt“</w:t>
                            </w:r>
                            <w:r>
                              <w:rPr>
                                <w:szCs w:val="24"/>
                              </w:rPr>
                              <w:t xml:space="preserve"> der Flöhe </w:t>
                            </w:r>
                            <w:r w:rsidR="005359B3">
                              <w:rPr>
                                <w:szCs w:val="24"/>
                              </w:rPr>
                              <w:t xml:space="preserve">bildeten die verschiedensten Sachkarten zum Thema Huhn, welche Jennifer mit den Kindern besprach. </w:t>
                            </w:r>
                            <w:r w:rsidR="00F516BD">
                              <w:rPr>
                                <w:szCs w:val="24"/>
                              </w:rPr>
                              <w:t xml:space="preserve"> Beim Ausflug in die Gartenanlage Südost ergaben sich ebenfalls </w:t>
                            </w:r>
                            <w:proofErr w:type="gramStart"/>
                            <w:r w:rsidR="00F516BD">
                              <w:rPr>
                                <w:szCs w:val="24"/>
                              </w:rPr>
                              <w:t xml:space="preserve">viele </w:t>
                            </w:r>
                            <w:r w:rsidR="005359B3">
                              <w:rPr>
                                <w:szCs w:val="24"/>
                              </w:rPr>
                              <w:t xml:space="preserve"> schöne</w:t>
                            </w:r>
                            <w:proofErr w:type="gramEnd"/>
                            <w:r w:rsidR="005359B3">
                              <w:rPr>
                                <w:szCs w:val="24"/>
                              </w:rPr>
                              <w:t xml:space="preserve"> </w:t>
                            </w:r>
                            <w:r w:rsidR="00F516BD">
                              <w:rPr>
                                <w:szCs w:val="24"/>
                              </w:rPr>
                              <w:t>Sprachanlässe.</w:t>
                            </w:r>
                          </w:p>
                          <w:p w:rsidR="000935CC" w:rsidRDefault="000935CC" w:rsidP="00F33CCE">
                            <w:pPr>
                              <w:spacing w:after="0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Das Erzähltheater kam auch zu unseren </w:t>
                            </w:r>
                            <w:r w:rsidR="002F1F20">
                              <w:rPr>
                                <w:szCs w:val="24"/>
                              </w:rPr>
                              <w:t xml:space="preserve">kleinen Tigern mit einer wunderbaren </w:t>
                            </w:r>
                            <w:r>
                              <w:rPr>
                                <w:szCs w:val="24"/>
                              </w:rPr>
                              <w:t>Ostergeschichte, während unsere Vorschüler ins Theaterzelt fuhren.</w:t>
                            </w:r>
                          </w:p>
                          <w:p w:rsidR="000935CC" w:rsidRDefault="000935CC" w:rsidP="00F33CCE">
                            <w:pPr>
                              <w:spacing w:after="0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Um die Partizipation der Kinder noch </w:t>
                            </w:r>
                            <w:r w:rsidR="005359B3">
                              <w:rPr>
                                <w:szCs w:val="24"/>
                              </w:rPr>
                              <w:t>einmal gesondert zu fördern werden</w:t>
                            </w:r>
                            <w:r>
                              <w:rPr>
                                <w:szCs w:val="24"/>
                              </w:rPr>
                              <w:t xml:space="preserve"> Kinderkonferenzen zu Anlässen wie der A</w:t>
                            </w:r>
                            <w:r w:rsidR="00AD7876">
                              <w:rPr>
                                <w:szCs w:val="24"/>
                              </w:rPr>
                              <w:t>uswahl der Mittags</w:t>
                            </w:r>
                            <w:r w:rsidR="005359B3">
                              <w:rPr>
                                <w:szCs w:val="24"/>
                              </w:rPr>
                              <w:t>gerichte oder des Themas des Sommerfestes durchgeführt</w:t>
                            </w:r>
                            <w:r w:rsidR="00AD7876">
                              <w:rPr>
                                <w:szCs w:val="24"/>
                              </w:rPr>
                              <w:t xml:space="preserve">. </w:t>
                            </w:r>
                            <w:r w:rsidR="00F516BD">
                              <w:rPr>
                                <w:szCs w:val="24"/>
                              </w:rPr>
                              <w:t>Die Auswahl der Bildkärtchen im Wochen-Speiseplan erfolgt dabei schon lange gemeinsam mit den Kindern.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4B6C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4.1pt;margin-top:322.15pt;width:293.05pt;height:338.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" stroked="f">
                <v:textbox>
                  <w:txbxContent>
                    <w:p w:rsidR="002A3E7C" w:rsidRPr="00E66E13" w:rsidRDefault="009D2097" w:rsidP="002A3E7C">
                      <w:pP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</w:rPr>
                        <w:t>Sprache</w:t>
                      </w:r>
                    </w:p>
                    <w:p w:rsidR="00AD7876" w:rsidRDefault="00AD7876" w:rsidP="00F33CCE">
                      <w:pPr>
                        <w:spacing w:after="0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Die Bienchen starteten dieses Jahr mit einem Projekt zu unseren Wintervögeln. Passend dazu besprachen wir kleine Bildgeschichten</w:t>
                      </w:r>
                      <w:r w:rsidR="00F516BD">
                        <w:rPr>
                          <w:szCs w:val="24"/>
                        </w:rPr>
                        <w:t xml:space="preserve"> rund um die Thematik Winter.</w:t>
                      </w:r>
                    </w:p>
                    <w:p w:rsidR="002A3E7C" w:rsidRDefault="009D2097" w:rsidP="00F33CCE">
                      <w:pPr>
                        <w:spacing w:after="0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Den Einstieg in das</w:t>
                      </w:r>
                      <w:r w:rsidRPr="009D2097">
                        <w:rPr>
                          <w:szCs w:val="24"/>
                        </w:rPr>
                        <w:t xml:space="preserve"> „Hühner-Projekt“</w:t>
                      </w:r>
                      <w:r>
                        <w:rPr>
                          <w:szCs w:val="24"/>
                        </w:rPr>
                        <w:t xml:space="preserve"> der Flöhe </w:t>
                      </w:r>
                      <w:r w:rsidR="005359B3">
                        <w:rPr>
                          <w:szCs w:val="24"/>
                        </w:rPr>
                        <w:t xml:space="preserve">bildeten die verschiedensten Sachkarten zum Thema Huhn, welche Jennifer mit den Kindern besprach. </w:t>
                      </w:r>
                      <w:r w:rsidR="00F516BD">
                        <w:rPr>
                          <w:szCs w:val="24"/>
                        </w:rPr>
                        <w:t xml:space="preserve"> Beim Ausflug in die Gartenanlage Südost ergaben sich ebenfalls </w:t>
                      </w:r>
                      <w:proofErr w:type="gramStart"/>
                      <w:r w:rsidR="00F516BD">
                        <w:rPr>
                          <w:szCs w:val="24"/>
                        </w:rPr>
                        <w:t xml:space="preserve">viele </w:t>
                      </w:r>
                      <w:r w:rsidR="005359B3">
                        <w:rPr>
                          <w:szCs w:val="24"/>
                        </w:rPr>
                        <w:t xml:space="preserve"> schöne</w:t>
                      </w:r>
                      <w:proofErr w:type="gramEnd"/>
                      <w:r w:rsidR="005359B3">
                        <w:rPr>
                          <w:szCs w:val="24"/>
                        </w:rPr>
                        <w:t xml:space="preserve"> </w:t>
                      </w:r>
                      <w:r w:rsidR="00F516BD">
                        <w:rPr>
                          <w:szCs w:val="24"/>
                        </w:rPr>
                        <w:t>Sprachanlässe.</w:t>
                      </w:r>
                    </w:p>
                    <w:p w:rsidR="000935CC" w:rsidRDefault="000935CC" w:rsidP="00F33CCE">
                      <w:pPr>
                        <w:spacing w:after="0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Das Erzähltheater kam auch zu unseren </w:t>
                      </w:r>
                      <w:r w:rsidR="002F1F20">
                        <w:rPr>
                          <w:szCs w:val="24"/>
                        </w:rPr>
                        <w:t xml:space="preserve">kleinen Tigern mit einer wunderbaren </w:t>
                      </w:r>
                      <w:r>
                        <w:rPr>
                          <w:szCs w:val="24"/>
                        </w:rPr>
                        <w:t>Ostergeschichte, während unsere Vorschüler ins Theaterzelt fuhren.</w:t>
                      </w:r>
                    </w:p>
                    <w:p w:rsidR="000935CC" w:rsidRDefault="000935CC" w:rsidP="00F33CCE">
                      <w:pPr>
                        <w:spacing w:after="0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Um die Partizipation der Kinder noch </w:t>
                      </w:r>
                      <w:r w:rsidR="005359B3">
                        <w:rPr>
                          <w:szCs w:val="24"/>
                        </w:rPr>
                        <w:t>einmal gesondert zu fördern werden</w:t>
                      </w:r>
                      <w:r>
                        <w:rPr>
                          <w:szCs w:val="24"/>
                        </w:rPr>
                        <w:t xml:space="preserve"> Kinderkonferenzen zu Anlässen wie der A</w:t>
                      </w:r>
                      <w:r w:rsidR="00AD7876">
                        <w:rPr>
                          <w:szCs w:val="24"/>
                        </w:rPr>
                        <w:t>uswahl der Mittags</w:t>
                      </w:r>
                      <w:r w:rsidR="005359B3">
                        <w:rPr>
                          <w:szCs w:val="24"/>
                        </w:rPr>
                        <w:t>gerichte oder des Themas des Sommerfestes durchgeführt</w:t>
                      </w:r>
                      <w:r w:rsidR="00AD7876">
                        <w:rPr>
                          <w:szCs w:val="24"/>
                        </w:rPr>
                        <w:t xml:space="preserve">. </w:t>
                      </w:r>
                      <w:r w:rsidR="00F516BD">
                        <w:rPr>
                          <w:szCs w:val="24"/>
                        </w:rPr>
                        <w:t>Die Auswahl der Bildkärtchen im Wochen-Speiseplan erfolgt dabei schon lange gemeinsam mit den Kindern.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59B3" w:rsidRPr="0093223B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62D17" wp14:editId="534C8D24">
                <wp:simplePos x="0" y="0"/>
                <wp:positionH relativeFrom="page">
                  <wp:posOffset>205740</wp:posOffset>
                </wp:positionH>
                <wp:positionV relativeFrom="paragraph">
                  <wp:posOffset>1785620</wp:posOffset>
                </wp:positionV>
                <wp:extent cx="3590925" cy="6567805"/>
                <wp:effectExtent l="0" t="0" r="9525" b="444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56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7C" w:rsidRPr="00087CF3" w:rsidRDefault="002A3E7C" w:rsidP="00087C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</w:rPr>
                            </w:pPr>
                            <w:r w:rsidRPr="00087CF3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</w:rPr>
                              <w:t xml:space="preserve">Bei uns ist viel passiert… </w:t>
                            </w:r>
                          </w:p>
                          <w:p w:rsidR="00F33CCE" w:rsidRPr="00F33CCE" w:rsidRDefault="00137A15" w:rsidP="00F33CCE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F33CCE">
                              <w:rPr>
                                <w:rFonts w:cs="Arial"/>
                              </w:rPr>
                              <w:t>In unserem Haus hat sich einiges getan, wir freuen uns über die neuen Zimmer, in denen sich die Kinder kreativ ausle</w:t>
                            </w:r>
                            <w:r w:rsidR="00450DE3">
                              <w:rPr>
                                <w:rFonts w:cs="Arial"/>
                              </w:rPr>
                              <w:t xml:space="preserve">ben können. Dazu zählt der </w:t>
                            </w:r>
                            <w:r w:rsidRPr="00F33CCE">
                              <w:rPr>
                                <w:rFonts w:cs="Arial"/>
                              </w:rPr>
                              <w:t xml:space="preserve">Kreativraum, unsere Theaterecke und das neu eröffnete </w:t>
                            </w:r>
                            <w:proofErr w:type="spellStart"/>
                            <w:r w:rsidRPr="00F33CCE">
                              <w:rPr>
                                <w:rFonts w:cs="Arial"/>
                              </w:rPr>
                              <w:t>Knirpsenlabor</w:t>
                            </w:r>
                            <w:proofErr w:type="spellEnd"/>
                            <w:r w:rsidRPr="00F33CCE">
                              <w:rPr>
                                <w:rFonts w:cs="Arial"/>
                              </w:rPr>
                              <w:t>, in welchem die Kinder gemeinsam mit Thomas ent</w:t>
                            </w:r>
                            <w:r w:rsidR="00F33CCE" w:rsidRPr="00F33CCE">
                              <w:rPr>
                                <w:rFonts w:cs="Arial"/>
                              </w:rPr>
                              <w:t>decken und forschen können.</w:t>
                            </w:r>
                          </w:p>
                          <w:p w:rsidR="00F33CCE" w:rsidRDefault="00450DE3" w:rsidP="00F33CCE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Bei unserem Garteneinsatz wurde ein</w:t>
                            </w:r>
                            <w:r w:rsidR="00137A15" w:rsidRPr="00F33CCE">
                              <w:rPr>
                                <w:rFonts w:cs="Arial"/>
                              </w:rPr>
                              <w:t xml:space="preserve"> neue</w:t>
                            </w:r>
                            <w:r>
                              <w:rPr>
                                <w:rFonts w:cs="Arial"/>
                              </w:rPr>
                              <w:t>s Sonnensegel über dem</w:t>
                            </w:r>
                            <w:r w:rsidR="00137A15" w:rsidRPr="00F33CCE">
                              <w:rPr>
                                <w:rFonts w:cs="Arial"/>
                              </w:rPr>
                              <w:t xml:space="preserve"> Sandkasten aufgebaut und ein </w:t>
                            </w:r>
                            <w:proofErr w:type="spellStart"/>
                            <w:r w:rsidR="00137A15" w:rsidRPr="00F33CCE">
                              <w:rPr>
                                <w:rFonts w:cs="Arial"/>
                              </w:rPr>
                              <w:t>Weidentippi</w:t>
                            </w:r>
                            <w:proofErr w:type="spellEnd"/>
                            <w:r w:rsidR="00137A15" w:rsidRPr="00F33CCE">
                              <w:rPr>
                                <w:rFonts w:cs="Arial"/>
                              </w:rPr>
                              <w:t xml:space="preserve"> gepflanzt. Die kleinsten wurden natürlich nicht vergessen, ihr Kri</w:t>
                            </w:r>
                            <w:r>
                              <w:rPr>
                                <w:rFonts w:cs="Arial"/>
                              </w:rPr>
                              <w:t>ppenbereich im Garten wurde um das doppelte</w:t>
                            </w:r>
                            <w:r w:rsidR="00137A15" w:rsidRPr="00F33CCE">
                              <w:rPr>
                                <w:rFonts w:cs="Arial"/>
                              </w:rPr>
                              <w:t xml:space="preserve"> vergrößert. Wir wollen uns dabei nochmal ganz herzlich bei allen tatkrä</w:t>
                            </w:r>
                            <w:r>
                              <w:rPr>
                                <w:rFonts w:cs="Arial"/>
                              </w:rPr>
                              <w:t xml:space="preserve">ftigen Unterstützern bedanken. Einige Knirpse </w:t>
                            </w:r>
                            <w:r w:rsidR="00137A15" w:rsidRPr="00F33CCE">
                              <w:rPr>
                                <w:rFonts w:cs="Arial"/>
                              </w:rPr>
                              <w:t>gestalten</w:t>
                            </w:r>
                            <w:r>
                              <w:rPr>
                                <w:rFonts w:cs="Arial"/>
                              </w:rPr>
                              <w:t xml:space="preserve"> selbst</w:t>
                            </w:r>
                            <w:r w:rsidR="00F33CCE" w:rsidRPr="00F33CCE">
                              <w:rPr>
                                <w:rFonts w:cs="Arial"/>
                              </w:rPr>
                              <w:t xml:space="preserve"> gemeinsam mit Patricia</w:t>
                            </w:r>
                            <w:r w:rsidR="00137A15" w:rsidRPr="00F33CCE">
                              <w:rPr>
                                <w:rFonts w:cs="Arial"/>
                              </w:rPr>
                              <w:t xml:space="preserve"> die Hochbeete </w:t>
                            </w:r>
                            <w:r w:rsidR="00F33CCE" w:rsidRPr="00F33CCE">
                              <w:rPr>
                                <w:rFonts w:cs="Arial"/>
                              </w:rPr>
                              <w:t xml:space="preserve">im Garten. Die </w:t>
                            </w:r>
                            <w:r>
                              <w:rPr>
                                <w:rFonts w:cs="Arial"/>
                              </w:rPr>
                              <w:t>dabei entstehenden Dialoge werden von Jennifer sprachlich begleitet.</w:t>
                            </w:r>
                          </w:p>
                          <w:p w:rsidR="00F33CCE" w:rsidRPr="00F33CCE" w:rsidRDefault="00F33CCE" w:rsidP="00F33CCE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Wir können auf einige schöne Feste zurückblicken. </w:t>
                            </w:r>
                            <w:r w:rsidR="007631D4">
                              <w:rPr>
                                <w:rFonts w:cs="Arial"/>
                              </w:rPr>
                              <w:t xml:space="preserve">Gemeinsam feierten wir Fasching mit bunten Verkleidungen, Leckereien und lustigen Spielen. Zum Osterfest besuchten wir den Osterbrunnen in </w:t>
                            </w:r>
                            <w:proofErr w:type="spellStart"/>
                            <w:r w:rsidR="007631D4">
                              <w:rPr>
                                <w:rFonts w:cs="Arial"/>
                              </w:rPr>
                              <w:t>Zschernitzsch</w:t>
                            </w:r>
                            <w:proofErr w:type="spellEnd"/>
                            <w:r w:rsidR="007631D4">
                              <w:rPr>
                                <w:rFonts w:cs="Arial"/>
                              </w:rPr>
                              <w:t xml:space="preserve"> und suchten anschließend unsere Osterkörbchen.  Passend zu ihrem Hühnerprojekt konnten sich die Flöhe über die Kochaktion „alles aus dem Hühnerstall“ freuen. Bei welcher die Kinder selber leckerer Waffeln backen konnten.</w:t>
                            </w:r>
                          </w:p>
                          <w:p w:rsidR="009D2097" w:rsidRPr="00E437DD" w:rsidRDefault="00450DE3" w:rsidP="00E437DD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Einige Kinder aus der Floh und Tiger-Gruppe besuchten das Theaterstück Dornröschen. Die beiden Gruppen nahmen erfolgreich am Malwettbewerb des </w:t>
                            </w:r>
                            <w:r w:rsidR="00A149F2">
                              <w:rPr>
                                <w:rFonts w:cs="Arial"/>
                              </w:rPr>
                              <w:t>Theaters teil und konnten dabei mit ihr</w:t>
                            </w:r>
                            <w:r w:rsidR="005359B3">
                              <w:rPr>
                                <w:rFonts w:cs="Arial"/>
                              </w:rPr>
                              <w:t>en Kunstwerken von dem Teufel m</w:t>
                            </w:r>
                            <w:r w:rsidR="00A149F2">
                              <w:rPr>
                                <w:rFonts w:cs="Arial"/>
                              </w:rPr>
                              <w:t>it den drei</w:t>
                            </w:r>
                            <w:r w:rsidR="005359B3">
                              <w:rPr>
                                <w:rFonts w:cs="Arial"/>
                              </w:rPr>
                              <w:t xml:space="preserve"> goldenen Haaren Karten für die Vorstellung „Rotkäppchen“ gewinnen.</w:t>
                            </w:r>
                          </w:p>
                          <w:p w:rsidR="004541CF" w:rsidRPr="00F33CCE" w:rsidRDefault="004541CF" w:rsidP="005359B3">
                            <w:pPr>
                              <w:pStyle w:val="Listenabsatz"/>
                              <w:spacing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62D17" id="_x0000_s1029" type="#_x0000_t202" style="position:absolute;margin-left:16.2pt;margin-top:140.6pt;width:282.75pt;height:517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" stroked="f">
                <v:textbox>
                  <w:txbxContent>
                    <w:p w:rsidR="002A3E7C" w:rsidRPr="00087CF3" w:rsidRDefault="002A3E7C" w:rsidP="00087C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</w:rPr>
                      </w:pPr>
                      <w:r w:rsidRPr="00087CF3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</w:rPr>
                        <w:t xml:space="preserve">Bei uns ist viel passiert… </w:t>
                      </w:r>
                    </w:p>
                    <w:p w:rsidR="00F33CCE" w:rsidRPr="00F33CCE" w:rsidRDefault="00137A15" w:rsidP="00F33CCE">
                      <w:pPr>
                        <w:spacing w:line="240" w:lineRule="auto"/>
                        <w:jc w:val="both"/>
                        <w:rPr>
                          <w:rFonts w:cs="Arial"/>
                        </w:rPr>
                      </w:pPr>
                      <w:r w:rsidRPr="00F33CCE">
                        <w:rPr>
                          <w:rFonts w:cs="Arial"/>
                        </w:rPr>
                        <w:t>In unserem Haus hat sich einiges getan, wir freuen uns über die neuen Zimmer, in denen sich die Kinder kreativ ausle</w:t>
                      </w:r>
                      <w:r w:rsidR="00450DE3">
                        <w:rPr>
                          <w:rFonts w:cs="Arial"/>
                        </w:rPr>
                        <w:t xml:space="preserve">ben können. Dazu zählt der </w:t>
                      </w:r>
                      <w:r w:rsidRPr="00F33CCE">
                        <w:rPr>
                          <w:rFonts w:cs="Arial"/>
                        </w:rPr>
                        <w:t xml:space="preserve">Kreativraum, unsere Theaterecke und das neu eröffnete </w:t>
                      </w:r>
                      <w:proofErr w:type="spellStart"/>
                      <w:r w:rsidRPr="00F33CCE">
                        <w:rPr>
                          <w:rFonts w:cs="Arial"/>
                        </w:rPr>
                        <w:t>Knirpsenlabor</w:t>
                      </w:r>
                      <w:proofErr w:type="spellEnd"/>
                      <w:r w:rsidRPr="00F33CCE">
                        <w:rPr>
                          <w:rFonts w:cs="Arial"/>
                        </w:rPr>
                        <w:t>, in welchem die Kinder gemeinsam mit Thomas ent</w:t>
                      </w:r>
                      <w:r w:rsidR="00F33CCE" w:rsidRPr="00F33CCE">
                        <w:rPr>
                          <w:rFonts w:cs="Arial"/>
                        </w:rPr>
                        <w:t>decken und forschen können.</w:t>
                      </w:r>
                    </w:p>
                    <w:p w:rsidR="00F33CCE" w:rsidRDefault="00450DE3" w:rsidP="00F33CCE">
                      <w:pPr>
                        <w:spacing w:line="240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Bei unserem Garteneinsatz wurde ein</w:t>
                      </w:r>
                      <w:r w:rsidR="00137A15" w:rsidRPr="00F33CCE">
                        <w:rPr>
                          <w:rFonts w:cs="Arial"/>
                        </w:rPr>
                        <w:t xml:space="preserve"> neue</w:t>
                      </w:r>
                      <w:r>
                        <w:rPr>
                          <w:rFonts w:cs="Arial"/>
                        </w:rPr>
                        <w:t>s Sonnensegel über dem</w:t>
                      </w:r>
                      <w:r w:rsidR="00137A15" w:rsidRPr="00F33CCE">
                        <w:rPr>
                          <w:rFonts w:cs="Arial"/>
                        </w:rPr>
                        <w:t xml:space="preserve"> Sandkasten aufgebaut und ein </w:t>
                      </w:r>
                      <w:proofErr w:type="spellStart"/>
                      <w:r w:rsidR="00137A15" w:rsidRPr="00F33CCE">
                        <w:rPr>
                          <w:rFonts w:cs="Arial"/>
                        </w:rPr>
                        <w:t>Weidentippi</w:t>
                      </w:r>
                      <w:proofErr w:type="spellEnd"/>
                      <w:r w:rsidR="00137A15" w:rsidRPr="00F33CCE">
                        <w:rPr>
                          <w:rFonts w:cs="Arial"/>
                        </w:rPr>
                        <w:t xml:space="preserve"> gepflanzt. Die kleinsten wurden natürlich nicht vergessen, ihr Kri</w:t>
                      </w:r>
                      <w:r>
                        <w:rPr>
                          <w:rFonts w:cs="Arial"/>
                        </w:rPr>
                        <w:t>ppenbereich im Garten wurde um das doppelte</w:t>
                      </w:r>
                      <w:r w:rsidR="00137A15" w:rsidRPr="00F33CCE">
                        <w:rPr>
                          <w:rFonts w:cs="Arial"/>
                        </w:rPr>
                        <w:t xml:space="preserve"> vergrößert. Wir wollen uns dabei nochmal ganz herzlich bei allen tatkrä</w:t>
                      </w:r>
                      <w:r>
                        <w:rPr>
                          <w:rFonts w:cs="Arial"/>
                        </w:rPr>
                        <w:t xml:space="preserve">ftigen Unterstützern bedanken. Einige Knirpse </w:t>
                      </w:r>
                      <w:r w:rsidR="00137A15" w:rsidRPr="00F33CCE">
                        <w:rPr>
                          <w:rFonts w:cs="Arial"/>
                        </w:rPr>
                        <w:t>gestalten</w:t>
                      </w:r>
                      <w:r>
                        <w:rPr>
                          <w:rFonts w:cs="Arial"/>
                        </w:rPr>
                        <w:t xml:space="preserve"> selbst</w:t>
                      </w:r>
                      <w:r w:rsidR="00F33CCE" w:rsidRPr="00F33CCE">
                        <w:rPr>
                          <w:rFonts w:cs="Arial"/>
                        </w:rPr>
                        <w:t xml:space="preserve"> gemeinsam mit Patricia</w:t>
                      </w:r>
                      <w:r w:rsidR="00137A15" w:rsidRPr="00F33CCE">
                        <w:rPr>
                          <w:rFonts w:cs="Arial"/>
                        </w:rPr>
                        <w:t xml:space="preserve"> die Hochbeete </w:t>
                      </w:r>
                      <w:r w:rsidR="00F33CCE" w:rsidRPr="00F33CCE">
                        <w:rPr>
                          <w:rFonts w:cs="Arial"/>
                        </w:rPr>
                        <w:t xml:space="preserve">im Garten. Die </w:t>
                      </w:r>
                      <w:r>
                        <w:rPr>
                          <w:rFonts w:cs="Arial"/>
                        </w:rPr>
                        <w:t>dabei entstehenden Dialoge werden von Jennifer sprachlich begleitet.</w:t>
                      </w:r>
                    </w:p>
                    <w:p w:rsidR="00F33CCE" w:rsidRPr="00F33CCE" w:rsidRDefault="00F33CCE" w:rsidP="00F33CCE">
                      <w:pPr>
                        <w:spacing w:line="240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Wir können auf einige schöne Feste zurückblicken. </w:t>
                      </w:r>
                      <w:r w:rsidR="007631D4">
                        <w:rPr>
                          <w:rFonts w:cs="Arial"/>
                        </w:rPr>
                        <w:t xml:space="preserve">Gemeinsam feierten wir Fasching mit bunten Verkleidungen, Leckereien und lustigen Spielen. Zum Osterfest besuchten wir den Osterbrunnen in </w:t>
                      </w:r>
                      <w:proofErr w:type="spellStart"/>
                      <w:r w:rsidR="007631D4">
                        <w:rPr>
                          <w:rFonts w:cs="Arial"/>
                        </w:rPr>
                        <w:t>Zschernitzsch</w:t>
                      </w:r>
                      <w:proofErr w:type="spellEnd"/>
                      <w:r w:rsidR="007631D4">
                        <w:rPr>
                          <w:rFonts w:cs="Arial"/>
                        </w:rPr>
                        <w:t xml:space="preserve"> und suchten anschließend unsere Osterkörbchen.  Passend zu ihrem Hühnerprojekt konnten sich die Flöhe über die Kochaktion „alles aus dem Hühnerstall“ freuen. Bei welcher die Kinder selber leckerer Waffeln backen konnten.</w:t>
                      </w:r>
                    </w:p>
                    <w:p w:rsidR="009D2097" w:rsidRPr="00E437DD" w:rsidRDefault="00450DE3" w:rsidP="00E437DD">
                      <w:pPr>
                        <w:spacing w:line="240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Einige Kinder aus der Floh und Tiger-Gruppe besuchten das Theaterstück Dornröschen. Die beiden Gruppen nahmen erfolgreich am Malwettbewerb des </w:t>
                      </w:r>
                      <w:r w:rsidR="00A149F2">
                        <w:rPr>
                          <w:rFonts w:cs="Arial"/>
                        </w:rPr>
                        <w:t>Theaters teil und konnten dabei mit ihr</w:t>
                      </w:r>
                      <w:r w:rsidR="005359B3">
                        <w:rPr>
                          <w:rFonts w:cs="Arial"/>
                        </w:rPr>
                        <w:t>en Kunstwerken von dem Teufel m</w:t>
                      </w:r>
                      <w:r w:rsidR="00A149F2">
                        <w:rPr>
                          <w:rFonts w:cs="Arial"/>
                        </w:rPr>
                        <w:t>it den drei</w:t>
                      </w:r>
                      <w:r w:rsidR="005359B3">
                        <w:rPr>
                          <w:rFonts w:cs="Arial"/>
                        </w:rPr>
                        <w:t xml:space="preserve"> goldenen Haaren Karten für die Vorstellung „Rotkäppchen“ gewinnen.</w:t>
                      </w:r>
                    </w:p>
                    <w:p w:rsidR="004541CF" w:rsidRPr="00F33CCE" w:rsidRDefault="004541CF" w:rsidP="005359B3">
                      <w:pPr>
                        <w:pStyle w:val="Listenabsatz"/>
                        <w:spacing w:line="240" w:lineRule="auto"/>
                        <w:jc w:val="both"/>
                        <w:rPr>
                          <w:rFonts w:cs="Aria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0BD4" w:rsidRPr="0093223B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71552" behindDoc="0" locked="0" layoutInCell="1" allowOverlap="1" wp14:anchorId="763FB353" wp14:editId="04CF665A">
            <wp:simplePos x="0" y="0"/>
            <wp:positionH relativeFrom="margin">
              <wp:align>right</wp:align>
            </wp:positionH>
            <wp:positionV relativeFrom="paragraph">
              <wp:posOffset>8522970</wp:posOffset>
            </wp:positionV>
            <wp:extent cx="1018068" cy="448310"/>
            <wp:effectExtent l="0" t="0" r="0" b="8890"/>
            <wp:wrapNone/>
            <wp:docPr id="12" name="Grafik 12" descr="Logopa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pak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68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BD4" w:rsidRPr="0093223B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69504" behindDoc="0" locked="0" layoutInCell="1" allowOverlap="1" wp14:anchorId="3540F47D" wp14:editId="17F03D13">
            <wp:simplePos x="0" y="0"/>
            <wp:positionH relativeFrom="margin">
              <wp:align>center</wp:align>
            </wp:positionH>
            <wp:positionV relativeFrom="paragraph">
              <wp:posOffset>8515350</wp:posOffset>
            </wp:positionV>
            <wp:extent cx="2400300" cy="455567"/>
            <wp:effectExtent l="0" t="0" r="0" b="1905"/>
            <wp:wrapNone/>
            <wp:docPr id="10" name="Grafik 10" descr="AWO AJS gGmbH: 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WO AJS gGmbH: St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5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BD4" w:rsidRPr="0093223B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70528" behindDoc="0" locked="0" layoutInCell="1" allowOverlap="1" wp14:anchorId="3ACF8A5A" wp14:editId="46FB643B">
            <wp:simplePos x="0" y="0"/>
            <wp:positionH relativeFrom="margin">
              <wp:posOffset>-571500</wp:posOffset>
            </wp:positionH>
            <wp:positionV relativeFrom="paragraph">
              <wp:posOffset>8517255</wp:posOffset>
            </wp:positionV>
            <wp:extent cx="1190625" cy="589280"/>
            <wp:effectExtent l="0" t="0" r="9525" b="1270"/>
            <wp:wrapNone/>
            <wp:docPr id="11" name="Bild 4" descr="Wir machen mit! – Unsere Kitas sind „Sprach-Kitas”! / Arbeitskreis  Gemeindenahe Gesundheitsversorgung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r machen mit! – Unsere Kitas sind „Sprach-Kitas”! / Arbeitskreis  Gemeindenahe Gesundheitsversorgung GmbH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36" t="14530" r="4876" b="3460"/>
                    <a:stretch/>
                  </pic:blipFill>
                  <pic:spPr bwMode="auto">
                    <a:xfrm>
                      <a:off x="0" y="0"/>
                      <a:ext cx="119062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A39" w:rsidRPr="0093223B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37C251F" wp14:editId="5CA8F246">
                <wp:simplePos x="0" y="0"/>
                <wp:positionH relativeFrom="page">
                  <wp:posOffset>190501</wp:posOffset>
                </wp:positionH>
                <wp:positionV relativeFrom="paragraph">
                  <wp:posOffset>2722880</wp:posOffset>
                </wp:positionV>
                <wp:extent cx="3409950" cy="3021330"/>
                <wp:effectExtent l="0" t="0" r="0" b="762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02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7C" w:rsidRPr="00087CF3" w:rsidRDefault="00087CF3" w:rsidP="002A3E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</w:rPr>
                            </w:pPr>
                            <w:r w:rsidRPr="00087CF3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</w:rPr>
                              <w:t>Sprache</w:t>
                            </w:r>
                          </w:p>
                          <w:p w:rsidR="00015724" w:rsidRDefault="00015724" w:rsidP="00015724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:rsidR="002A3E7C" w:rsidRDefault="002A3E7C" w:rsidP="002A3E7C"/>
                          <w:p w:rsidR="002A3E7C" w:rsidRDefault="002A3E7C" w:rsidP="002A3E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251F" id="_x0000_s1030" type="#_x0000_t202" style="position:absolute;margin-left:15pt;margin-top:214.4pt;width:268.5pt;height:237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" stroked="f">
                <v:textbox>
                  <w:txbxContent>
                    <w:p w:rsidR="002A3E7C" w:rsidRPr="00087CF3" w:rsidRDefault="00087CF3" w:rsidP="002A3E7C">
                      <w:pP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</w:rPr>
                      </w:pPr>
                      <w:r w:rsidRPr="00087CF3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</w:rPr>
                        <w:t>Sprache</w:t>
                      </w:r>
                    </w:p>
                    <w:p w:rsidR="00015724" w:rsidRDefault="00015724" w:rsidP="00015724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:rsidR="002A3E7C" w:rsidRDefault="002A3E7C" w:rsidP="002A3E7C"/>
                    <w:p w:rsidR="002A3E7C" w:rsidRDefault="002A3E7C" w:rsidP="002A3E7C"/>
                  </w:txbxContent>
                </v:textbox>
                <w10:wrap anchorx="page"/>
              </v:shape>
            </w:pict>
          </mc:Fallback>
        </mc:AlternateContent>
      </w:r>
      <w:r w:rsidR="0093223B">
        <w:rPr>
          <w:sz w:val="18"/>
          <w:szCs w:val="18"/>
        </w:rPr>
        <w:t xml:space="preserve">                           </w:t>
      </w:r>
      <w:r w:rsidR="00153A5F">
        <w:rPr>
          <w:sz w:val="18"/>
          <w:szCs w:val="18"/>
        </w:rPr>
        <w:t xml:space="preserve"> </w:t>
      </w:r>
    </w:p>
    <w:sectPr w:rsidR="00B9535D" w:rsidRPr="009322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8A9"/>
    <w:multiLevelType w:val="hybridMultilevel"/>
    <w:tmpl w:val="09929440"/>
    <w:lvl w:ilvl="0" w:tplc="A67202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1269"/>
    <w:multiLevelType w:val="hybridMultilevel"/>
    <w:tmpl w:val="B7EC756C"/>
    <w:lvl w:ilvl="0" w:tplc="230612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01F97"/>
    <w:multiLevelType w:val="hybridMultilevel"/>
    <w:tmpl w:val="736C717E"/>
    <w:lvl w:ilvl="0" w:tplc="3FFE86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65670"/>
    <w:multiLevelType w:val="hybridMultilevel"/>
    <w:tmpl w:val="E5CEC4AE"/>
    <w:lvl w:ilvl="0" w:tplc="E39C5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7C"/>
    <w:rsid w:val="00013099"/>
    <w:rsid w:val="00015724"/>
    <w:rsid w:val="0007331C"/>
    <w:rsid w:val="00087CF3"/>
    <w:rsid w:val="000935CC"/>
    <w:rsid w:val="0011711C"/>
    <w:rsid w:val="00137A15"/>
    <w:rsid w:val="0015159F"/>
    <w:rsid w:val="00153A5F"/>
    <w:rsid w:val="00174C68"/>
    <w:rsid w:val="001B1FC7"/>
    <w:rsid w:val="00222A39"/>
    <w:rsid w:val="00254383"/>
    <w:rsid w:val="00290785"/>
    <w:rsid w:val="002A3E7C"/>
    <w:rsid w:val="002D4C04"/>
    <w:rsid w:val="002F1F20"/>
    <w:rsid w:val="00306C61"/>
    <w:rsid w:val="003243ED"/>
    <w:rsid w:val="00324628"/>
    <w:rsid w:val="00337188"/>
    <w:rsid w:val="003505BE"/>
    <w:rsid w:val="00360525"/>
    <w:rsid w:val="00373F4B"/>
    <w:rsid w:val="003D5BF3"/>
    <w:rsid w:val="00427C1C"/>
    <w:rsid w:val="004418C8"/>
    <w:rsid w:val="00450DE3"/>
    <w:rsid w:val="004541CF"/>
    <w:rsid w:val="004655D1"/>
    <w:rsid w:val="004749B5"/>
    <w:rsid w:val="004D2486"/>
    <w:rsid w:val="004F2045"/>
    <w:rsid w:val="005234C5"/>
    <w:rsid w:val="005359B3"/>
    <w:rsid w:val="0057500A"/>
    <w:rsid w:val="005C5548"/>
    <w:rsid w:val="00625ADB"/>
    <w:rsid w:val="00654731"/>
    <w:rsid w:val="00660428"/>
    <w:rsid w:val="006C0BD4"/>
    <w:rsid w:val="00721FE8"/>
    <w:rsid w:val="007631D4"/>
    <w:rsid w:val="00814668"/>
    <w:rsid w:val="008E2CC1"/>
    <w:rsid w:val="0093223B"/>
    <w:rsid w:val="00946128"/>
    <w:rsid w:val="00955E25"/>
    <w:rsid w:val="00960506"/>
    <w:rsid w:val="00993F9A"/>
    <w:rsid w:val="009D2097"/>
    <w:rsid w:val="00A149F2"/>
    <w:rsid w:val="00A51054"/>
    <w:rsid w:val="00A8319F"/>
    <w:rsid w:val="00AD7876"/>
    <w:rsid w:val="00AE22BD"/>
    <w:rsid w:val="00AF2E26"/>
    <w:rsid w:val="00B24E9C"/>
    <w:rsid w:val="00B444B0"/>
    <w:rsid w:val="00B46C2D"/>
    <w:rsid w:val="00B9535D"/>
    <w:rsid w:val="00BC3C6D"/>
    <w:rsid w:val="00C200CF"/>
    <w:rsid w:val="00C34676"/>
    <w:rsid w:val="00CE4B6D"/>
    <w:rsid w:val="00DA53D9"/>
    <w:rsid w:val="00E363DE"/>
    <w:rsid w:val="00E431A8"/>
    <w:rsid w:val="00E437DD"/>
    <w:rsid w:val="00E66E13"/>
    <w:rsid w:val="00E70358"/>
    <w:rsid w:val="00E90619"/>
    <w:rsid w:val="00EA02F0"/>
    <w:rsid w:val="00EC0778"/>
    <w:rsid w:val="00ED0C96"/>
    <w:rsid w:val="00EF37CE"/>
    <w:rsid w:val="00F13199"/>
    <w:rsid w:val="00F21692"/>
    <w:rsid w:val="00F33CCE"/>
    <w:rsid w:val="00F516BD"/>
    <w:rsid w:val="00F51834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95E1"/>
  <w15:chartTrackingRefBased/>
  <w15:docId w15:val="{59758004-F48B-4FF6-8D09-A251C1CE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3E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7C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73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24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E73A-1E72-48E1-915E-313249BA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Sprachfachkraft</dc:creator>
  <cp:keywords/>
  <dc:description/>
  <cp:lastModifiedBy>Alperstädt, Diana</cp:lastModifiedBy>
  <cp:revision>4</cp:revision>
  <cp:lastPrinted>2024-04-23T14:09:00Z</cp:lastPrinted>
  <dcterms:created xsi:type="dcterms:W3CDTF">2024-04-23T14:09:00Z</dcterms:created>
  <dcterms:modified xsi:type="dcterms:W3CDTF">2024-04-23T14:11:00Z</dcterms:modified>
</cp:coreProperties>
</file>